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2E0E" w:rsidRDefault="007B363F">
      <w:r w:rsidRPr="007B363F">
        <w:t>Corridos y Narcocorridos.</w:t>
      </w:r>
    </w:p>
    <w:p w:rsidR="007B363F" w:rsidRDefault="007B363F">
      <w:pPr>
        <w:rPr>
          <w:rStyle w:val="nfasis"/>
          <w:rFonts w:ascii="Georgia" w:hAnsi="Georgia"/>
          <w:color w:val="383838"/>
          <w:sz w:val="29"/>
          <w:szCs w:val="29"/>
        </w:rPr>
      </w:pPr>
      <w:r>
        <w:rPr>
          <w:rStyle w:val="nfasis"/>
          <w:rFonts w:ascii="Georgia" w:hAnsi="Georgia"/>
          <w:color w:val="383838"/>
          <w:sz w:val="29"/>
          <w:szCs w:val="29"/>
        </w:rPr>
        <w:t>Cuál es la diferencia entre los Corridos y Narcocorridos?...</w:t>
      </w:r>
    </w:p>
    <w:p w:rsidR="007B363F" w:rsidRDefault="007B363F">
      <w:pPr>
        <w:rPr>
          <w:rFonts w:ascii="Georgia" w:hAnsi="Georgia"/>
          <w:color w:val="383838"/>
          <w:sz w:val="29"/>
          <w:szCs w:val="29"/>
          <w:shd w:val="clear" w:color="auto" w:fill="FFFFFF"/>
        </w:rPr>
      </w:pPr>
      <w:r>
        <w:rPr>
          <w:noProof/>
          <w:lang w:eastAsia="es-MX"/>
        </w:rPr>
        <w:drawing>
          <wp:inline distT="0" distB="0" distL="0" distR="0" wp14:anchorId="7820F8A7" wp14:editId="23F010DC">
            <wp:extent cx="5612130" cy="3773170"/>
            <wp:effectExtent l="0" t="0" r="7620" b="0"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s-5-2.jpe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773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Georgia" w:hAnsi="Georgia"/>
          <w:color w:val="383838"/>
          <w:sz w:val="29"/>
          <w:szCs w:val="29"/>
          <w:shd w:val="clear" w:color="auto" w:fill="FFFFFF"/>
        </w:rPr>
        <w:t>Los</w:t>
      </w:r>
      <w:r>
        <w:rPr>
          <w:rStyle w:val="Textoennegrita"/>
          <w:rFonts w:ascii="Georgia" w:hAnsi="Georgia"/>
          <w:color w:val="383838"/>
          <w:sz w:val="29"/>
          <w:szCs w:val="29"/>
          <w:shd w:val="clear" w:color="auto" w:fill="FFFFFF"/>
        </w:rPr>
        <w:t xml:space="preserve"> </w:t>
      </w:r>
      <w:proofErr w:type="gramStart"/>
      <w:r>
        <w:rPr>
          <w:rStyle w:val="Textoennegrita"/>
          <w:rFonts w:ascii="Georgia" w:hAnsi="Georgia"/>
          <w:color w:val="383838"/>
          <w:sz w:val="29"/>
          <w:szCs w:val="29"/>
          <w:shd w:val="clear" w:color="auto" w:fill="FFFFFF"/>
        </w:rPr>
        <w:t>corridos</w:t>
      </w:r>
      <w:r>
        <w:rPr>
          <w:rFonts w:ascii="Georgia" w:hAnsi="Georgia"/>
          <w:color w:val="383838"/>
          <w:sz w:val="29"/>
          <w:szCs w:val="29"/>
          <w:shd w:val="clear" w:color="auto" w:fill="FFFFFF"/>
        </w:rPr>
        <w:t xml:space="preserve"> :</w:t>
      </w:r>
      <w:proofErr w:type="gramEnd"/>
      <w:r>
        <w:rPr>
          <w:rFonts w:ascii="Georgia" w:hAnsi="Georgia"/>
          <w:color w:val="383838"/>
          <w:sz w:val="29"/>
          <w:szCs w:val="29"/>
          <w:shd w:val="clear" w:color="auto" w:fill="FFFFFF"/>
        </w:rPr>
        <w:t xml:space="preserve"> género musical mexicano desarrollado en el siglo XVIII. Se trata de una narrativa popular en forma de canción, poesía y balada. Las canciones pueden tratar de temas políticos, de eventos históricos y de relaciones sentimentales. El corrido jugó un papel importante en la historia de México como una fuente de información sobre los movimientos, las victorias, y las pérdidas de la </w:t>
      </w:r>
      <w:proofErr w:type="spellStart"/>
      <w:r>
        <w:rPr>
          <w:rFonts w:ascii="Georgia" w:hAnsi="Georgia"/>
          <w:color w:val="383838"/>
          <w:sz w:val="29"/>
          <w:szCs w:val="29"/>
          <w:shd w:val="clear" w:color="auto" w:fill="FFFFFF"/>
        </w:rPr>
        <w:t>revolución.Los</w:t>
      </w:r>
      <w:proofErr w:type="spellEnd"/>
      <w:r>
        <w:rPr>
          <w:rFonts w:ascii="Georgia" w:hAnsi="Georgia"/>
          <w:color w:val="383838"/>
          <w:sz w:val="29"/>
          <w:szCs w:val="29"/>
          <w:shd w:val="clear" w:color="auto" w:fill="FFFFFF"/>
        </w:rPr>
        <w:t xml:space="preserve"> corridos continúan siendo muy populares hoy en día en México. Los corridos han evolucionado mucho, hoy en día hay diferentes subgéneros por ejemplo los </w:t>
      </w:r>
      <w:proofErr w:type="spellStart"/>
      <w:r>
        <w:rPr>
          <w:rFonts w:ascii="Georgia" w:hAnsi="Georgia"/>
          <w:color w:val="383838"/>
          <w:sz w:val="29"/>
          <w:szCs w:val="29"/>
          <w:shd w:val="clear" w:color="auto" w:fill="FFFFFF"/>
        </w:rPr>
        <w:t>narcocorridos.Cabe</w:t>
      </w:r>
      <w:proofErr w:type="spellEnd"/>
      <w:r>
        <w:rPr>
          <w:rFonts w:ascii="Georgia" w:hAnsi="Georgia"/>
          <w:color w:val="383838"/>
          <w:sz w:val="29"/>
          <w:szCs w:val="29"/>
          <w:shd w:val="clear" w:color="auto" w:fill="FFFFFF"/>
        </w:rPr>
        <w:t xml:space="preserve"> destacar que también Chile ha adoptado elementos del corrido, los cuales ya son parte de su folclore, escuchándose principalmente en las zonas rurales del sur del país.</w:t>
      </w:r>
    </w:p>
    <w:p w:rsidR="007B363F" w:rsidRDefault="007B363F">
      <w:pPr>
        <w:rPr>
          <w:rFonts w:ascii="Georgia" w:hAnsi="Georgia"/>
          <w:color w:val="383838"/>
          <w:sz w:val="29"/>
          <w:szCs w:val="29"/>
          <w:shd w:val="clear" w:color="auto" w:fill="FFFFFF"/>
        </w:rPr>
      </w:pPr>
      <w:r>
        <w:rPr>
          <w:rFonts w:ascii="Georgia" w:hAnsi="Georgia"/>
          <w:color w:val="383838"/>
          <w:sz w:val="29"/>
          <w:szCs w:val="29"/>
          <w:shd w:val="clear" w:color="auto" w:fill="FFFFFF"/>
        </w:rPr>
        <w:t xml:space="preserve">El </w:t>
      </w:r>
      <w:r>
        <w:rPr>
          <w:rFonts w:ascii="inherit" w:hAnsi="inherit"/>
          <w:b/>
          <w:bCs/>
          <w:color w:val="383838"/>
          <w:bdr w:val="none" w:sz="0" w:space="0" w:color="auto" w:frame="1"/>
        </w:rPr>
        <w:t>narcocorrido</w:t>
      </w:r>
      <w:r>
        <w:rPr>
          <w:rFonts w:ascii="Georgia" w:hAnsi="Georgia"/>
          <w:color w:val="383838"/>
          <w:sz w:val="29"/>
          <w:szCs w:val="29"/>
          <w:shd w:val="clear" w:color="auto" w:fill="FFFFFF"/>
        </w:rPr>
        <w:t xml:space="preserve"> es: un subgénero musical de carácter popular que tiene sus raíces en el romance </w:t>
      </w:r>
      <w:proofErr w:type="spellStart"/>
      <w:r>
        <w:rPr>
          <w:rFonts w:ascii="Georgia" w:hAnsi="Georgia"/>
          <w:color w:val="383838"/>
          <w:sz w:val="29"/>
          <w:szCs w:val="29"/>
          <w:shd w:val="clear" w:color="auto" w:fill="FFFFFF"/>
        </w:rPr>
        <w:t>español.Se</w:t>
      </w:r>
      <w:proofErr w:type="spellEnd"/>
      <w:r>
        <w:rPr>
          <w:rFonts w:ascii="Georgia" w:hAnsi="Georgia"/>
          <w:color w:val="383838"/>
          <w:sz w:val="29"/>
          <w:szCs w:val="29"/>
          <w:shd w:val="clear" w:color="auto" w:fill="FFFFFF"/>
        </w:rPr>
        <w:t xml:space="preserve"> trata de una variación del </w:t>
      </w:r>
      <w:r>
        <w:rPr>
          <w:rFonts w:ascii="Georgia" w:hAnsi="Georgia"/>
          <w:color w:val="383838"/>
          <w:sz w:val="29"/>
          <w:szCs w:val="29"/>
          <w:shd w:val="clear" w:color="auto" w:fill="FFFFFF"/>
        </w:rPr>
        <w:lastRenderedPageBreak/>
        <w:t xml:space="preserve">corrido mexicano. Al igual que éste, las bases de su estilo son los ritmos </w:t>
      </w:r>
      <w:proofErr w:type="spellStart"/>
      <w:r>
        <w:rPr>
          <w:rFonts w:ascii="Georgia" w:hAnsi="Georgia"/>
          <w:color w:val="383838"/>
          <w:sz w:val="29"/>
          <w:szCs w:val="29"/>
          <w:shd w:val="clear" w:color="auto" w:fill="FFFFFF"/>
        </w:rPr>
        <w:t>polcay</w:t>
      </w:r>
      <w:proofErr w:type="spellEnd"/>
      <w:r>
        <w:rPr>
          <w:rFonts w:ascii="Georgia" w:hAnsi="Georgia"/>
          <w:color w:val="383838"/>
          <w:sz w:val="29"/>
          <w:szCs w:val="29"/>
          <w:shd w:val="clear" w:color="auto" w:fill="FFFFFF"/>
        </w:rPr>
        <w:t xml:space="preserve"> </w:t>
      </w:r>
      <w:proofErr w:type="spellStart"/>
      <w:r>
        <w:rPr>
          <w:rFonts w:ascii="Georgia" w:hAnsi="Georgia"/>
          <w:color w:val="383838"/>
          <w:sz w:val="29"/>
          <w:szCs w:val="29"/>
          <w:shd w:val="clear" w:color="auto" w:fill="FFFFFF"/>
        </w:rPr>
        <w:t>vals</w:t>
      </w:r>
      <w:proofErr w:type="gramStart"/>
      <w:r>
        <w:rPr>
          <w:rFonts w:ascii="Georgia" w:hAnsi="Georgia"/>
          <w:color w:val="383838"/>
          <w:sz w:val="29"/>
          <w:szCs w:val="29"/>
          <w:shd w:val="clear" w:color="auto" w:fill="FFFFFF"/>
        </w:rPr>
        <w:t>,interpretados</w:t>
      </w:r>
      <w:proofErr w:type="spellEnd"/>
      <w:proofErr w:type="gramEnd"/>
      <w:r>
        <w:rPr>
          <w:rFonts w:ascii="Georgia" w:hAnsi="Georgia"/>
          <w:color w:val="383838"/>
          <w:sz w:val="29"/>
          <w:szCs w:val="29"/>
          <w:shd w:val="clear" w:color="auto" w:fill="FFFFFF"/>
        </w:rPr>
        <w:t xml:space="preserve"> por música</w:t>
      </w:r>
      <w:hyperlink r:id="rId6" w:tooltip="Música regional mexicana (aún no redactado)" w:history="1">
        <w:r>
          <w:rPr>
            <w:rStyle w:val="Hipervnculo"/>
            <w:rFonts w:ascii="inherit" w:hAnsi="inherit"/>
            <w:color w:val="DD3333"/>
            <w:bdr w:val="none" w:sz="0" w:space="0" w:color="auto" w:frame="1"/>
          </w:rPr>
          <w:t xml:space="preserve"> </w:t>
        </w:r>
      </w:hyperlink>
      <w:r>
        <w:rPr>
          <w:rFonts w:ascii="Georgia" w:hAnsi="Georgia"/>
          <w:color w:val="383838"/>
          <w:sz w:val="29"/>
          <w:szCs w:val="29"/>
          <w:shd w:val="clear" w:color="auto" w:fill="FFFFFF"/>
        </w:rPr>
        <w:t>regional mexicano.</w:t>
      </w:r>
    </w:p>
    <w:p w:rsidR="007B363F" w:rsidRDefault="007B363F">
      <w:pPr>
        <w:rPr>
          <w:rFonts w:ascii="Georgia" w:hAnsi="Georgia"/>
          <w:color w:val="383838"/>
          <w:sz w:val="29"/>
          <w:szCs w:val="29"/>
          <w:shd w:val="clear" w:color="auto" w:fill="FFFFFF"/>
        </w:rPr>
      </w:pPr>
      <w:r>
        <w:rPr>
          <w:rFonts w:ascii="Georgia" w:hAnsi="Georgia"/>
          <w:color w:val="383838"/>
          <w:sz w:val="29"/>
          <w:szCs w:val="29"/>
          <w:shd w:val="clear" w:color="auto" w:fill="FFFFFF"/>
        </w:rPr>
        <w:t>La temática de los narcocorridos es variada pero bien definida y constituye una propia filosofía de vida con su particular aproximación a la muerte y al goce de la vida. En los narcocorridos se suele hablar de la lealtad, el amor, las mujeres, los excesos.</w:t>
      </w:r>
    </w:p>
    <w:p w:rsidR="007B363F" w:rsidRDefault="007B363F">
      <w:pPr>
        <w:rPr>
          <w:rFonts w:ascii="Georgia" w:hAnsi="Georgia"/>
          <w:color w:val="383838"/>
          <w:sz w:val="29"/>
          <w:szCs w:val="29"/>
          <w:shd w:val="clear" w:color="auto" w:fill="FFFFFF"/>
        </w:rPr>
      </w:pPr>
      <w:r>
        <w:rPr>
          <w:rFonts w:ascii="Georgia" w:hAnsi="Georgia"/>
          <w:color w:val="383838"/>
          <w:sz w:val="29"/>
          <w:szCs w:val="29"/>
          <w:shd w:val="clear" w:color="auto" w:fill="FFFFFF"/>
        </w:rPr>
        <w:t xml:space="preserve">Ahora que ya sabemos que es cada uno en conclusión se diría que el corrido es un género que habla de sucesos históricos o políticos, y el narcocorrido es un subgénero de este en el que se habla de lealtad, amor, </w:t>
      </w:r>
      <w:proofErr w:type="spellStart"/>
      <w:r>
        <w:rPr>
          <w:rFonts w:ascii="Georgia" w:hAnsi="Georgia"/>
          <w:color w:val="383838"/>
          <w:sz w:val="29"/>
          <w:szCs w:val="29"/>
          <w:shd w:val="clear" w:color="auto" w:fill="FFFFFF"/>
        </w:rPr>
        <w:t>nujeo</w:t>
      </w:r>
      <w:proofErr w:type="spellEnd"/>
      <w:r>
        <w:rPr>
          <w:rFonts w:ascii="Georgia" w:hAnsi="Georgia"/>
          <w:color w:val="383838"/>
          <w:sz w:val="29"/>
          <w:szCs w:val="29"/>
          <w:shd w:val="clear" w:color="auto" w:fill="FFFFFF"/>
        </w:rPr>
        <w:t>, dinero etc.</w:t>
      </w:r>
    </w:p>
    <w:p w:rsidR="007B363F" w:rsidRDefault="007B363F">
      <w:hyperlink r:id="rId7" w:history="1">
        <w:r w:rsidRPr="007B363F">
          <w:rPr>
            <w:rStyle w:val="Hipervnculo"/>
          </w:rPr>
          <w:t>https://www.youtube.com/watch?v=pC7a27</w:t>
        </w:r>
        <w:bookmarkStart w:id="0" w:name="_GoBack"/>
        <w:bookmarkEnd w:id="0"/>
        <w:r w:rsidRPr="007B363F">
          <w:rPr>
            <w:rStyle w:val="Hipervnculo"/>
          </w:rPr>
          <w:t>zE2fs</w:t>
        </w:r>
      </w:hyperlink>
    </w:p>
    <w:sectPr w:rsidR="007B363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363F"/>
    <w:rsid w:val="00682E0E"/>
    <w:rsid w:val="007B3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nfasis">
    <w:name w:val="Emphasis"/>
    <w:basedOn w:val="Fuentedeprrafopredeter"/>
    <w:uiPriority w:val="20"/>
    <w:qFormat/>
    <w:rsid w:val="007B363F"/>
    <w:rPr>
      <w:i/>
      <w:i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B36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B363F"/>
    <w:rPr>
      <w:rFonts w:ascii="Tahoma" w:hAnsi="Tahoma" w:cs="Tahoma"/>
      <w:sz w:val="16"/>
      <w:szCs w:val="16"/>
    </w:rPr>
  </w:style>
  <w:style w:type="character" w:styleId="Textoennegrita">
    <w:name w:val="Strong"/>
    <w:basedOn w:val="Fuentedeprrafopredeter"/>
    <w:uiPriority w:val="22"/>
    <w:qFormat/>
    <w:rsid w:val="007B363F"/>
    <w:rPr>
      <w:b/>
      <w:bCs/>
    </w:rPr>
  </w:style>
  <w:style w:type="character" w:styleId="Hipervnculo">
    <w:name w:val="Hyperlink"/>
    <w:basedOn w:val="Fuentedeprrafopredeter"/>
    <w:uiPriority w:val="99"/>
    <w:unhideWhenUsed/>
    <w:rsid w:val="007B363F"/>
    <w:rPr>
      <w:color w:val="0000FF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7B363F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nfasis">
    <w:name w:val="Emphasis"/>
    <w:basedOn w:val="Fuentedeprrafopredeter"/>
    <w:uiPriority w:val="20"/>
    <w:qFormat/>
    <w:rsid w:val="007B363F"/>
    <w:rPr>
      <w:i/>
      <w:i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B36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B363F"/>
    <w:rPr>
      <w:rFonts w:ascii="Tahoma" w:hAnsi="Tahoma" w:cs="Tahoma"/>
      <w:sz w:val="16"/>
      <w:szCs w:val="16"/>
    </w:rPr>
  </w:style>
  <w:style w:type="character" w:styleId="Textoennegrita">
    <w:name w:val="Strong"/>
    <w:basedOn w:val="Fuentedeprrafopredeter"/>
    <w:uiPriority w:val="22"/>
    <w:qFormat/>
    <w:rsid w:val="007B363F"/>
    <w:rPr>
      <w:b/>
      <w:bCs/>
    </w:rPr>
  </w:style>
  <w:style w:type="character" w:styleId="Hipervnculo">
    <w:name w:val="Hyperlink"/>
    <w:basedOn w:val="Fuentedeprrafopredeter"/>
    <w:uiPriority w:val="99"/>
    <w:unhideWhenUsed/>
    <w:rsid w:val="007B363F"/>
    <w:rPr>
      <w:color w:val="0000FF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7B363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pC7a27zE2fs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es.m.wikipedia.org/w/index.php?title=M%C3%BAsica_regional_mexicana&amp;action=edit&amp;redlink=1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285</Words>
  <Characters>1573</Characters>
  <Application>Microsoft Office Word</Application>
  <DocSecurity>0</DocSecurity>
  <Lines>13</Lines>
  <Paragraphs>3</Paragraphs>
  <ScaleCrop>false</ScaleCrop>
  <Company>Luffi</Company>
  <LinksUpToDate>false</LinksUpToDate>
  <CharactersWithSpaces>1855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Luffi</cp:lastModifiedBy>
  <cp:revision>2</cp:revision>
  <dcterms:created xsi:type="dcterms:W3CDTF">2019-06-19T06:05:00Z</dcterms:created>
  <dcterms:modified xsi:type="dcterms:W3CDTF">2019-06-19T06:09:00Z</dcterms:modified>
</cp:coreProperties>
</file>